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Default="00AC12AC" w:rsidP="00702BFF">
      <w:pPr>
        <w:spacing w:after="0" w:line="240" w:lineRule="auto"/>
        <w:rPr>
          <w:rFonts w:ascii="Arial Narrow" w:hAnsi="Arial Narrow"/>
          <w:b/>
          <w:color w:val="4F81BD" w:themeColor="accent1"/>
        </w:rPr>
        <w:sectPr w:rsidR="00AC12AC" w:rsidSect="00332719">
          <w:headerReference w:type="default" r:id="rId9"/>
          <w:pgSz w:w="12240" w:h="15840"/>
          <w:pgMar w:top="1080" w:right="1152" w:bottom="1080" w:left="1152" w:header="720" w:footer="720" w:gutter="0"/>
          <w:cols w:space="720"/>
          <w:docGrid w:linePitch="360"/>
        </w:sectPr>
      </w:pPr>
      <w:bookmarkStart w:id="0" w:name="_GoBack"/>
      <w:bookmarkEnd w:id="0"/>
    </w:p>
    <w:p w:rsidR="00791BF8" w:rsidRPr="00A14BA3" w:rsidRDefault="00791BF8" w:rsidP="00625C1F">
      <w:pPr>
        <w:ind w:left="-270" w:right="-360"/>
        <w:rPr>
          <w:rFonts w:cstheme="minorHAnsi"/>
          <w:color w:val="365F91" w:themeColor="accent1" w:themeShade="BF"/>
          <w:sz w:val="50"/>
          <w:lang w:val="fr-FR"/>
        </w:rPr>
      </w:pPr>
      <w:r w:rsidRPr="00A14BA3">
        <w:rPr>
          <w:rFonts w:ascii="Cambria" w:hAnsi="Cambria"/>
          <w:color w:val="365F91"/>
          <w:spacing w:val="-2"/>
          <w:sz w:val="48"/>
          <w:szCs w:val="48"/>
          <w:lang w:val="fr-FR"/>
        </w:rPr>
        <w:lastRenderedPageBreak/>
        <w:t>Le plan d'action global offre une approche intégrée</w:t>
      </w:r>
      <w:r w:rsidRPr="00A14BA3">
        <w:rPr>
          <w:rFonts w:ascii="Cambria" w:hAnsi="Cambria"/>
          <w:color w:val="365F91"/>
          <w:sz w:val="48"/>
          <w:szCs w:val="48"/>
          <w:lang w:val="fr-FR"/>
        </w:rPr>
        <w:t xml:space="preserve"> dans </w:t>
      </w:r>
      <w:r w:rsidR="007559E5">
        <w:rPr>
          <w:rFonts w:ascii="Cambria" w:hAnsi="Cambria"/>
          <w:color w:val="365F91"/>
          <w:sz w:val="48"/>
          <w:szCs w:val="48"/>
          <w:lang w:val="fr-FR"/>
        </w:rPr>
        <w:t>la lutte contre la pneumonie et</w:t>
      </w:r>
      <w:r w:rsidRPr="00A14BA3">
        <w:rPr>
          <w:rFonts w:ascii="Cambria" w:hAnsi="Cambria"/>
          <w:color w:val="365F91"/>
          <w:sz w:val="48"/>
          <w:szCs w:val="48"/>
          <w:lang w:val="fr-FR"/>
        </w:rPr>
        <w:t xml:space="preserve"> la diarrhée dans [nom du pays]</w:t>
      </w:r>
      <w:r w:rsidRPr="00A14BA3">
        <w:rPr>
          <w:rFonts w:ascii="Calibri" w:hAnsi="Calibri"/>
          <w:color w:val="365F91"/>
          <w:sz w:val="50"/>
          <w:lang w:val="fr-FR"/>
        </w:rPr>
        <w:t xml:space="preserve"> </w:t>
      </w:r>
      <w:r w:rsidRPr="00A14BA3">
        <w:rPr>
          <w:rFonts w:cstheme="minorHAnsi"/>
          <w:color w:val="365F91" w:themeColor="accent1" w:themeShade="BF"/>
          <w:sz w:val="50"/>
          <w:lang w:val="fr-FR"/>
        </w:rPr>
        <w:br/>
      </w:r>
      <w:r w:rsidRPr="00A14BA3">
        <w:rPr>
          <w:rFonts w:ascii="Cambria" w:hAnsi="Cambria"/>
          <w:color w:val="365F91"/>
          <w:sz w:val="32"/>
          <w:szCs w:val="32"/>
          <w:lang w:val="fr-FR"/>
        </w:rPr>
        <w:t>[date]</w:t>
      </w:r>
      <w:r w:rsidRPr="00A14BA3">
        <w:rPr>
          <w:rFonts w:ascii="Calibri" w:hAnsi="Calibri"/>
          <w:color w:val="365F91"/>
          <w:sz w:val="32"/>
          <w:szCs w:val="32"/>
          <w:lang w:val="fr-FR"/>
        </w:rPr>
        <w:t xml:space="preserve"> </w:t>
      </w:r>
    </w:p>
    <w:p w:rsidR="00126022" w:rsidRPr="00A14BA3" w:rsidRDefault="00126022" w:rsidP="00827D54">
      <w:pPr>
        <w:spacing w:after="0" w:line="240" w:lineRule="auto"/>
        <w:ind w:left="-360"/>
        <w:rPr>
          <w:lang w:val="fr-FR"/>
        </w:rPr>
      </w:pPr>
      <w:r w:rsidRPr="00A14BA3">
        <w:rPr>
          <w:rFonts w:ascii="Calibri" w:hAnsi="Calibri"/>
          <w:lang w:val="fr-FR"/>
        </w:rPr>
        <w:t>Par/contact : Nom, numéro de téléphone, adresse courriel</w:t>
      </w:r>
    </w:p>
    <w:p w:rsidR="00126022" w:rsidRPr="00A14BA3" w:rsidRDefault="00126022" w:rsidP="00827D54">
      <w:pPr>
        <w:spacing w:after="0" w:line="240" w:lineRule="auto"/>
        <w:ind w:left="-360"/>
        <w:rPr>
          <w:lang w:val="fr-FR"/>
        </w:rPr>
      </w:pPr>
    </w:p>
    <w:p w:rsidR="005A2DF4" w:rsidRPr="00A14BA3" w:rsidRDefault="005A2DF4" w:rsidP="00466649">
      <w:pPr>
        <w:spacing w:after="0" w:line="240" w:lineRule="auto"/>
        <w:ind w:left="-360"/>
        <w:rPr>
          <w:lang w:val="fr-FR"/>
        </w:rPr>
      </w:pPr>
      <w:r w:rsidRPr="00A14BA3">
        <w:rPr>
          <w:rFonts w:ascii="Calibri" w:hAnsi="Calibri"/>
          <w:lang w:val="fr-FR"/>
        </w:rPr>
        <w:t xml:space="preserve">Dans [insérer le nom du pays], trop d'enfants meurent encore des suites d'une pneumonie </w:t>
      </w:r>
      <w:r w:rsidR="007559E5">
        <w:rPr>
          <w:rFonts w:ascii="Calibri" w:hAnsi="Calibri" w:cs="Calibri"/>
          <w:lang w:val="fr-FR"/>
        </w:rPr>
        <w:t>ou</w:t>
      </w:r>
      <w:r w:rsidRPr="00A14BA3">
        <w:rPr>
          <w:rFonts w:ascii="Calibri" w:hAnsi="Calibri"/>
          <w:lang w:val="fr-FR"/>
        </w:rPr>
        <w:t xml:space="preserve"> d'une diarrhée</w:t>
      </w:r>
      <w:r w:rsidR="00466649" w:rsidRPr="00A14BA3">
        <w:rPr>
          <w:rFonts w:ascii="Calibri" w:hAnsi="Calibri"/>
          <w:lang w:val="fr-FR"/>
        </w:rPr>
        <w:t>.</w:t>
      </w:r>
      <w:r w:rsidR="00466649" w:rsidRPr="00A14BA3">
        <w:rPr>
          <w:rFonts w:ascii="Calibri" w:hAnsi="Calibri"/>
          <w:lang w:val="fr-FR"/>
        </w:rPr>
        <w:br/>
      </w:r>
      <w:r w:rsidRPr="00A14BA3">
        <w:rPr>
          <w:rFonts w:ascii="Calibri" w:hAnsi="Calibri"/>
          <w:lang w:val="fr-FR"/>
        </w:rPr>
        <w:t>Au niveau mondial, ces maladies représentent les causes principales de la mortalité infantile, causant près d'un tiers des décès d'enfants de moins de cinq ans, et entraînant la mort de plus de 2 millions d'enfants chaque année</w:t>
      </w:r>
      <w:r w:rsidR="00466649" w:rsidRPr="00A14BA3">
        <w:rPr>
          <w:rFonts w:ascii="Calibri" w:hAnsi="Calibri"/>
          <w:lang w:val="fr-FR"/>
        </w:rPr>
        <w:t>.</w:t>
      </w:r>
      <w:r w:rsidR="00466649" w:rsidRPr="00A14BA3">
        <w:rPr>
          <w:rFonts w:ascii="Calibri" w:hAnsi="Calibri"/>
          <w:lang w:val="fr-FR"/>
        </w:rPr>
        <w:br/>
      </w:r>
      <w:r w:rsidRPr="00A14BA3">
        <w:rPr>
          <w:rFonts w:ascii="Calibri" w:hAnsi="Calibri"/>
          <w:lang w:val="fr-FR"/>
        </w:rPr>
        <w:t>[Si possible, ajouter les chiffres nationaux de la mortalité par diarrhée et</w:t>
      </w:r>
      <w:r w:rsidR="007559E5">
        <w:rPr>
          <w:rFonts w:ascii="Calibri" w:hAnsi="Calibri"/>
          <w:lang w:val="fr-FR"/>
        </w:rPr>
        <w:t xml:space="preserve"> pneumonie</w:t>
      </w:r>
      <w:r w:rsidRPr="00A14BA3">
        <w:rPr>
          <w:rFonts w:ascii="Calibri" w:hAnsi="Calibri"/>
          <w:lang w:val="fr-FR"/>
        </w:rPr>
        <w:t xml:space="preserve">; consultez les données sur </w:t>
      </w:r>
      <w:hyperlink r:id="rId10" w:history="1">
        <w:r w:rsidRPr="00A14BA3">
          <w:rPr>
            <w:rStyle w:val="Hyperlink"/>
            <w:rFonts w:ascii="Calibri" w:hAnsi="Calibri"/>
            <w:color w:val="0000FF"/>
            <w:lang w:val="fr-FR"/>
          </w:rPr>
          <w:t>http://www.countdown2015mnch.org/</w:t>
        </w:r>
      </w:hyperlink>
      <w:r w:rsidRPr="00A14BA3">
        <w:rPr>
          <w:rFonts w:ascii="Calibri" w:hAnsi="Calibri"/>
          <w:lang w:val="fr-FR"/>
        </w:rPr>
        <w:t>].</w:t>
      </w:r>
    </w:p>
    <w:p w:rsidR="005A2DF4" w:rsidRPr="00A14BA3" w:rsidRDefault="005A2DF4" w:rsidP="00827D54">
      <w:pPr>
        <w:spacing w:after="0" w:line="240" w:lineRule="auto"/>
        <w:ind w:left="-360"/>
        <w:rPr>
          <w:lang w:val="fr-FR"/>
        </w:rPr>
      </w:pPr>
    </w:p>
    <w:p w:rsidR="005A2DF4" w:rsidRPr="00A14BA3" w:rsidRDefault="005A2DF4" w:rsidP="00466649">
      <w:pPr>
        <w:spacing w:after="0" w:line="240" w:lineRule="auto"/>
        <w:ind w:left="-360"/>
        <w:rPr>
          <w:lang w:val="fr-FR"/>
        </w:rPr>
      </w:pPr>
      <w:r w:rsidRPr="00A14BA3">
        <w:rPr>
          <w:rFonts w:ascii="Calibri" w:hAnsi="Calibri"/>
          <w:lang w:val="fr-FR"/>
        </w:rPr>
        <w:t xml:space="preserve">Le </w:t>
      </w:r>
      <w:r w:rsidRPr="00A14BA3">
        <w:rPr>
          <w:rFonts w:ascii="Calibri" w:hAnsi="Calibri"/>
          <w:i/>
          <w:lang w:val="fr-FR"/>
        </w:rPr>
        <w:t xml:space="preserve">Plan d'action mondial intégré pour la prévention et la lutte contre la pneumonie et la diarrhée (GAPPD) </w:t>
      </w:r>
      <w:r w:rsidRPr="00A14BA3">
        <w:rPr>
          <w:rFonts w:ascii="Calibri" w:hAnsi="Calibri"/>
          <w:lang w:val="fr-FR"/>
        </w:rPr>
        <w:t>développé par l'Organisation Mondiale de la Santé (OMS) et l'UNICEF, et lancé aujourd'hui par [insérer le nom</w:t>
      </w:r>
      <w:r w:rsidR="00466649" w:rsidRPr="00A14BA3">
        <w:rPr>
          <w:rFonts w:ascii="Calibri" w:hAnsi="Calibri"/>
          <w:lang w:val="fr-FR"/>
        </w:rPr>
        <w:br/>
      </w:r>
      <w:r w:rsidRPr="00A14BA3">
        <w:rPr>
          <w:rFonts w:ascii="Calibri" w:hAnsi="Calibri"/>
          <w:lang w:val="fr-FR"/>
        </w:rPr>
        <w:t>du pays], fournit la feuille de route pour une approche plus coordonnée de la mise en œuvre des stratégies les plus récentes pour protéger les enfants contre la pneum</w:t>
      </w:r>
      <w:r w:rsidR="00456716">
        <w:rPr>
          <w:rFonts w:ascii="Calibri" w:hAnsi="Calibri"/>
          <w:lang w:val="fr-FR"/>
        </w:rPr>
        <w:t>onie et</w:t>
      </w:r>
      <w:r w:rsidRPr="00A14BA3">
        <w:rPr>
          <w:rFonts w:ascii="Calibri" w:hAnsi="Calibri"/>
          <w:lang w:val="fr-FR"/>
        </w:rPr>
        <w:t xml:space="preserve"> la diarrhée</w:t>
      </w:r>
      <w:r w:rsidR="00466649" w:rsidRPr="00A14BA3">
        <w:rPr>
          <w:rFonts w:ascii="Calibri" w:hAnsi="Calibri"/>
          <w:lang w:val="fr-FR"/>
        </w:rPr>
        <w:t xml:space="preserve">. </w:t>
      </w:r>
      <w:r w:rsidRPr="00A14BA3">
        <w:rPr>
          <w:rFonts w:ascii="Calibri" w:hAnsi="Calibri"/>
          <w:lang w:val="fr-FR"/>
        </w:rPr>
        <w:t xml:space="preserve">Le GAPPD constitue une ressource pour aider à coordonner et intégrer les efforts afin d'améliorer l'impact des programmes actuels. </w:t>
      </w:r>
    </w:p>
    <w:p w:rsidR="00B837A0" w:rsidRPr="00A14BA3" w:rsidRDefault="00B837A0" w:rsidP="005A2DF4">
      <w:pPr>
        <w:spacing w:after="0" w:line="240" w:lineRule="auto"/>
        <w:ind w:left="-360"/>
        <w:rPr>
          <w:lang w:val="fr-FR"/>
        </w:rPr>
      </w:pPr>
    </w:p>
    <w:p w:rsidR="00AB3671" w:rsidRPr="00A14BA3" w:rsidRDefault="005A2DF4" w:rsidP="009438E4">
      <w:pPr>
        <w:spacing w:after="0" w:line="240" w:lineRule="auto"/>
        <w:ind w:left="-360"/>
        <w:rPr>
          <w:lang w:val="fr-FR"/>
        </w:rPr>
      </w:pPr>
      <w:r w:rsidRPr="00A14BA3">
        <w:rPr>
          <w:rFonts w:ascii="Calibri" w:hAnsi="Calibri"/>
          <w:lang w:val="fr-FR"/>
        </w:rPr>
        <w:t xml:space="preserve">Le GAPPD souligne les facteurs essentiels nécessaires pour lutter contre la pneumonie et la </w:t>
      </w:r>
      <w:r w:rsidR="00456716">
        <w:rPr>
          <w:rFonts w:ascii="Calibri" w:hAnsi="Calibri"/>
          <w:lang w:val="fr-FR"/>
        </w:rPr>
        <w:t>diarrh</w:t>
      </w:r>
      <w:r w:rsidR="00456716" w:rsidRPr="00456716">
        <w:rPr>
          <w:rFonts w:ascii="Calibri" w:hAnsi="Calibri"/>
          <w:lang w:val="fr-FR"/>
        </w:rPr>
        <w:t>é</w:t>
      </w:r>
      <w:r w:rsidR="00456716">
        <w:rPr>
          <w:rFonts w:ascii="Calibri" w:hAnsi="Calibri"/>
          <w:lang w:val="fr-FR"/>
        </w:rPr>
        <w:t>e</w:t>
      </w:r>
      <w:r w:rsidR="006E22E5" w:rsidRPr="00A14BA3">
        <w:rPr>
          <w:rFonts w:ascii="Calibri" w:hAnsi="Calibri"/>
          <w:lang w:val="fr-FR"/>
        </w:rPr>
        <w:t xml:space="preserve">: </w:t>
      </w:r>
      <w:r w:rsidR="00456716">
        <w:rPr>
          <w:rFonts w:ascii="Calibri" w:hAnsi="Calibri"/>
          <w:lang w:val="fr-FR"/>
        </w:rPr>
        <w:t>la nutrition;</w:t>
      </w:r>
      <w:r w:rsidR="00456716" w:rsidRPr="00456716">
        <w:rPr>
          <w:rFonts w:ascii="Calibri" w:hAnsi="Calibri"/>
          <w:lang w:val="fr-FR"/>
        </w:rPr>
        <w:t xml:space="preserve"> les vaccins</w:t>
      </w:r>
      <w:r w:rsidR="00456716">
        <w:rPr>
          <w:rFonts w:ascii="Calibri" w:hAnsi="Calibri"/>
          <w:lang w:val="fr-FR"/>
        </w:rPr>
        <w:t>;</w:t>
      </w:r>
      <w:r w:rsidR="00456716" w:rsidRPr="00456716">
        <w:rPr>
          <w:rFonts w:ascii="Calibri" w:hAnsi="Calibri"/>
          <w:lang w:val="fr-FR"/>
        </w:rPr>
        <w:t xml:space="preserve"> l'accès à l'eau potable, l'assainissement, une meilleure qualité de l'air dans les foyers ainsi qu'une prise en charge efficace et intégrée des malades incluant la réhydratation orale et l'administration de zinc pour la diarrhée, et l'amoxicilline et l'oxygène pour la pneumonie</w:t>
      </w:r>
    </w:p>
    <w:p w:rsidR="005A2DF4" w:rsidRPr="00A14BA3" w:rsidRDefault="005A2DF4" w:rsidP="00702BFF">
      <w:pPr>
        <w:spacing w:after="0" w:line="240" w:lineRule="auto"/>
        <w:ind w:left="-360"/>
        <w:rPr>
          <w:lang w:val="fr-FR"/>
        </w:rPr>
      </w:pPr>
    </w:p>
    <w:p w:rsidR="005A2DF4" w:rsidRPr="00A14BA3" w:rsidRDefault="00456716" w:rsidP="00781BE7">
      <w:pPr>
        <w:spacing w:after="0" w:line="240" w:lineRule="auto"/>
        <w:ind w:left="-360"/>
        <w:rPr>
          <w:i/>
          <w:lang w:val="fr-FR"/>
        </w:rPr>
      </w:pPr>
      <w:r>
        <w:rPr>
          <w:rFonts w:cstheme="minorHAnsi"/>
          <w:color w:val="000000"/>
          <w:lang w:val="fr-FR"/>
        </w:rPr>
        <w:t>«</w:t>
      </w:r>
      <w:r w:rsidR="005A2DF4" w:rsidRPr="00A14BA3">
        <w:rPr>
          <w:rFonts w:ascii="Calibri" w:hAnsi="Calibri"/>
          <w:lang w:val="fr-FR"/>
        </w:rPr>
        <w:t>Ici en [pays], nous pouvons utiliser ce plan d'action pour d</w:t>
      </w:r>
      <w:r>
        <w:rPr>
          <w:rFonts w:ascii="Calibri" w:hAnsi="Calibri"/>
          <w:lang w:val="fr-FR"/>
        </w:rPr>
        <w:t>éfinir nos priorités nationales</w:t>
      </w:r>
      <w:r w:rsidR="005A2DF4" w:rsidRPr="00A14BA3">
        <w:rPr>
          <w:rFonts w:ascii="Calibri" w:hAnsi="Calibri"/>
          <w:lang w:val="fr-FR"/>
        </w:rPr>
        <w:t xml:space="preserve"> et mettre l'accent sur</w:t>
      </w:r>
      <w:r w:rsidR="00781BE7" w:rsidRPr="00A14BA3">
        <w:rPr>
          <w:rFonts w:ascii="Calibri" w:hAnsi="Calibri"/>
          <w:lang w:val="fr-FR"/>
        </w:rPr>
        <w:br/>
      </w:r>
      <w:r w:rsidR="005A2DF4" w:rsidRPr="00A14BA3">
        <w:rPr>
          <w:rFonts w:ascii="Calibri" w:hAnsi="Calibri"/>
          <w:lang w:val="fr-FR"/>
        </w:rPr>
        <w:t>ces deux causes majeures de mortalité infantile</w:t>
      </w:r>
      <w:r w:rsidR="00781BE7" w:rsidRPr="00A14BA3">
        <w:rPr>
          <w:rFonts w:cstheme="minorHAnsi"/>
          <w:color w:val="000000"/>
          <w:lang w:val="fr-FR"/>
        </w:rPr>
        <w:t>»</w:t>
      </w:r>
      <w:r w:rsidR="005A2DF4" w:rsidRPr="00A14BA3">
        <w:rPr>
          <w:rFonts w:ascii="Calibri" w:hAnsi="Calibri"/>
          <w:lang w:val="fr-FR"/>
        </w:rPr>
        <w:t xml:space="preserve"> a dit [insérer le nom et l</w:t>
      </w:r>
      <w:r w:rsidR="000C45C3" w:rsidRPr="00A14BA3">
        <w:rPr>
          <w:rFonts w:ascii="Calibri" w:hAnsi="Calibri"/>
          <w:lang w:val="fr-FR"/>
        </w:rPr>
        <w:t xml:space="preserve">e titre des représentants.] </w:t>
      </w:r>
      <w:r w:rsidR="005A2DF4" w:rsidRPr="00A14BA3">
        <w:rPr>
          <w:rFonts w:ascii="Calibri" w:hAnsi="Calibri"/>
          <w:i/>
          <w:lang w:val="fr-FR"/>
        </w:rPr>
        <w:t>Ajoutez des informations supplémentaires pertinentes de la citation ou de la conversation. Vous pouvez également inclure des informations pertinentes sur les initiatives d'autres pays, y compris les campagnes de vaccinations futures ou des références à une Promesse Renouvelée, Commission des Nations Unies sur les outils pour sauver la vie de chaque femme et enfant et le plan d'action mondial de vaccination.</w:t>
      </w:r>
    </w:p>
    <w:p w:rsidR="005A2DF4" w:rsidRPr="00A14BA3" w:rsidRDefault="005A2DF4" w:rsidP="00702BFF">
      <w:pPr>
        <w:spacing w:after="0" w:line="240" w:lineRule="auto"/>
        <w:ind w:left="-360"/>
        <w:rPr>
          <w:i/>
          <w:lang w:val="fr-FR"/>
        </w:rPr>
      </w:pPr>
    </w:p>
    <w:p w:rsidR="005A2DF4" w:rsidRPr="00A14BA3" w:rsidRDefault="005A2DF4" w:rsidP="009878FF">
      <w:pPr>
        <w:spacing w:after="0" w:line="240" w:lineRule="auto"/>
        <w:ind w:left="-360"/>
        <w:rPr>
          <w:lang w:val="fr-FR"/>
        </w:rPr>
      </w:pPr>
      <w:r w:rsidRPr="00A14BA3">
        <w:rPr>
          <w:rFonts w:ascii="Calibri" w:hAnsi="Calibri"/>
          <w:spacing w:val="-2"/>
          <w:lang w:val="fr-FR"/>
        </w:rPr>
        <w:t>Une approche coordonnée de la lutte contre la pneumonie et la diarrhée sera bien plus efficace et offrira de meilleurs</w:t>
      </w:r>
      <w:r w:rsidRPr="00A14BA3">
        <w:rPr>
          <w:rFonts w:ascii="Calibri" w:hAnsi="Calibri"/>
          <w:lang w:val="fr-FR"/>
        </w:rPr>
        <w:t xml:space="preserve"> services aux communautés, aux familles et aux enfants</w:t>
      </w:r>
      <w:r w:rsidR="00466649" w:rsidRPr="00A14BA3">
        <w:rPr>
          <w:rFonts w:ascii="Calibri" w:hAnsi="Calibri"/>
          <w:lang w:val="fr-FR"/>
        </w:rPr>
        <w:t xml:space="preserve">. </w:t>
      </w:r>
      <w:r w:rsidRPr="00A14BA3">
        <w:rPr>
          <w:rFonts w:ascii="Calibri" w:hAnsi="Calibri"/>
          <w:lang w:val="fr-FR"/>
        </w:rPr>
        <w:t>Notre pays peut sauver d'innombrables vies en améliorant l'accès à la nutrition, aux vaccins, à la santé, à l'eau, à l'assainissement, aux interventions concernant l'hygiène et en recou</w:t>
      </w:r>
      <w:r w:rsidR="00C77CE0">
        <w:rPr>
          <w:rFonts w:ascii="Calibri" w:hAnsi="Calibri"/>
          <w:lang w:val="fr-FR"/>
        </w:rPr>
        <w:t>rant à une approche intégrée de</w:t>
      </w:r>
      <w:r w:rsidRPr="00A14BA3">
        <w:rPr>
          <w:rFonts w:ascii="Calibri" w:hAnsi="Calibri"/>
          <w:lang w:val="fr-FR"/>
        </w:rPr>
        <w:t xml:space="preserve"> lutte contre ces maladies.</w:t>
      </w:r>
    </w:p>
    <w:p w:rsidR="005A2DF4" w:rsidRPr="00A14BA3" w:rsidRDefault="005A2DF4" w:rsidP="00702BFF">
      <w:pPr>
        <w:spacing w:after="0" w:line="240" w:lineRule="auto"/>
        <w:ind w:left="-360"/>
        <w:rPr>
          <w:lang w:val="fr-FR"/>
        </w:rPr>
      </w:pPr>
    </w:p>
    <w:p w:rsidR="005A2DF4" w:rsidRPr="00A14BA3" w:rsidRDefault="005A2DF4" w:rsidP="00702BFF">
      <w:pPr>
        <w:spacing w:after="0" w:line="240" w:lineRule="auto"/>
        <w:ind w:left="-360"/>
        <w:rPr>
          <w:lang w:val="fr-FR"/>
        </w:rPr>
      </w:pPr>
      <w:r w:rsidRPr="00A14BA3">
        <w:rPr>
          <w:rFonts w:ascii="Calibri" w:hAnsi="Calibri"/>
          <w:spacing w:val="-4"/>
          <w:lang w:val="fr-FR"/>
        </w:rPr>
        <w:t>Nous avons tous un rôle à jouer</w:t>
      </w:r>
      <w:r w:rsidR="00466649" w:rsidRPr="00A14BA3">
        <w:rPr>
          <w:rFonts w:ascii="Calibri" w:hAnsi="Calibri"/>
          <w:spacing w:val="-4"/>
          <w:lang w:val="fr-FR"/>
        </w:rPr>
        <w:t xml:space="preserve">. </w:t>
      </w:r>
      <w:r w:rsidRPr="00A14BA3">
        <w:rPr>
          <w:rFonts w:ascii="Calibri" w:hAnsi="Calibri"/>
          <w:spacing w:val="-4"/>
          <w:lang w:val="fr-FR"/>
        </w:rPr>
        <w:t>Il est temps de démontrer, documenter, et accélérer les approches globales intégrées</w:t>
      </w:r>
      <w:r w:rsidRPr="00A14BA3">
        <w:rPr>
          <w:rFonts w:ascii="Calibri" w:hAnsi="Calibri"/>
          <w:lang w:val="fr-FR"/>
        </w:rPr>
        <w:t xml:space="preserve"> </w:t>
      </w:r>
      <w:r w:rsidRPr="00A14BA3">
        <w:rPr>
          <w:rFonts w:ascii="Calibri" w:hAnsi="Calibri"/>
          <w:spacing w:val="-2"/>
          <w:lang w:val="fr-FR"/>
        </w:rPr>
        <w:t>pour améliorer la santé</w:t>
      </w:r>
      <w:r w:rsidR="009878FF" w:rsidRPr="00A14BA3">
        <w:rPr>
          <w:rFonts w:ascii="Calibri" w:hAnsi="Calibri"/>
          <w:spacing w:val="-2"/>
          <w:lang w:val="fr-FR"/>
        </w:rPr>
        <w:t>.</w:t>
      </w:r>
      <w:r w:rsidRPr="00A14BA3">
        <w:rPr>
          <w:rFonts w:ascii="Calibri" w:hAnsi="Calibri"/>
          <w:spacing w:val="-2"/>
          <w:lang w:val="fr-FR"/>
        </w:rPr>
        <w:t xml:space="preserve"> Ces approches améliorent non seulement la santé, mais elles sont également économiques.</w:t>
      </w:r>
    </w:p>
    <w:p w:rsidR="00670911" w:rsidRPr="00A14BA3" w:rsidRDefault="00670911" w:rsidP="00702BFF">
      <w:pPr>
        <w:spacing w:after="0" w:line="240" w:lineRule="auto"/>
        <w:ind w:left="-360"/>
        <w:rPr>
          <w:b/>
          <w:lang w:val="fr-FR"/>
        </w:rPr>
      </w:pPr>
    </w:p>
    <w:p w:rsidR="00781BE7" w:rsidRPr="00A14BA3" w:rsidRDefault="00781BE7" w:rsidP="00702BFF">
      <w:pPr>
        <w:spacing w:after="0" w:line="240" w:lineRule="auto"/>
        <w:ind w:left="-360"/>
        <w:rPr>
          <w:b/>
          <w:lang w:val="fr-FR"/>
        </w:rPr>
      </w:pPr>
    </w:p>
    <w:p w:rsidR="00781BE7" w:rsidRPr="00A14BA3" w:rsidRDefault="00781BE7" w:rsidP="00702BFF">
      <w:pPr>
        <w:spacing w:after="0" w:line="240" w:lineRule="auto"/>
        <w:ind w:left="-360"/>
        <w:rPr>
          <w:b/>
          <w:lang w:val="fr-FR"/>
        </w:rPr>
      </w:pPr>
    </w:p>
    <w:p w:rsidR="00D42B8B" w:rsidRPr="00A14BA3" w:rsidRDefault="007D2E20" w:rsidP="00702BFF">
      <w:pPr>
        <w:spacing w:after="0" w:line="240" w:lineRule="auto"/>
        <w:ind w:left="-360"/>
        <w:rPr>
          <w:rFonts w:ascii="Arial Narrow" w:hAnsi="Arial Narrow"/>
          <w:b/>
          <w:color w:val="4F81BD" w:themeColor="accent1"/>
          <w:lang w:val="fr-FR"/>
        </w:rPr>
      </w:pPr>
      <w:r w:rsidRPr="00A14BA3">
        <w:rPr>
          <w:rFonts w:ascii="Arial Narrow" w:hAnsi="Arial Narrow"/>
          <w:b/>
          <w:color w:val="4F81BD"/>
          <w:lang w:val="fr-FR"/>
        </w:rPr>
        <w:t>[Nom de l'organisation] en appelle au gouvernement de [nom du pays] pour :</w:t>
      </w:r>
    </w:p>
    <w:p w:rsidR="006A0621" w:rsidRPr="00A14BA3" w:rsidRDefault="006A0621" w:rsidP="00702BFF">
      <w:pPr>
        <w:spacing w:after="0" w:line="240" w:lineRule="auto"/>
        <w:ind w:left="-360"/>
        <w:rPr>
          <w:lang w:val="fr-FR"/>
        </w:rPr>
      </w:pPr>
    </w:p>
    <w:p w:rsidR="0043237D" w:rsidRPr="00A14BA3" w:rsidRDefault="007D2E20" w:rsidP="00781BE7">
      <w:pPr>
        <w:pStyle w:val="ListParagraph"/>
        <w:numPr>
          <w:ilvl w:val="0"/>
          <w:numId w:val="6"/>
        </w:numPr>
        <w:spacing w:after="0" w:line="240" w:lineRule="auto"/>
        <w:ind w:left="0"/>
        <w:rPr>
          <w:lang w:val="fr-FR"/>
        </w:rPr>
      </w:pPr>
      <w:r w:rsidRPr="00A14BA3">
        <w:rPr>
          <w:rFonts w:ascii="Calibri" w:hAnsi="Calibri"/>
          <w:lang w:val="fr-FR"/>
        </w:rPr>
        <w:t xml:space="preserve">Faire de la lutte contre la pneumonie et la diarrhée une priorité à l'aide du </w:t>
      </w:r>
      <w:r w:rsidRPr="00A14BA3">
        <w:rPr>
          <w:rFonts w:ascii="Calibri" w:hAnsi="Calibri"/>
          <w:i/>
          <w:lang w:val="fr-FR"/>
        </w:rPr>
        <w:t xml:space="preserve">Plan d'action </w:t>
      </w:r>
      <w:r w:rsidRPr="00C77CE0">
        <w:rPr>
          <w:rFonts w:ascii="Calibri" w:hAnsi="Calibri"/>
          <w:lang w:val="fr-FR"/>
        </w:rPr>
        <w:t xml:space="preserve">mondial </w:t>
      </w:r>
      <w:r w:rsidR="00C77CE0" w:rsidRPr="00C77CE0">
        <w:rPr>
          <w:rFonts w:ascii="Calibri" w:hAnsi="Calibri"/>
          <w:lang w:val="fr-FR"/>
        </w:rPr>
        <w:t>intégré</w:t>
      </w:r>
      <w:r w:rsidR="00781BE7" w:rsidRPr="00C77CE0">
        <w:rPr>
          <w:rFonts w:ascii="Calibri" w:hAnsi="Calibri"/>
          <w:lang w:val="fr-FR"/>
        </w:rPr>
        <w:t xml:space="preserve"> </w:t>
      </w:r>
      <w:r w:rsidRPr="00C77CE0">
        <w:rPr>
          <w:rFonts w:ascii="Calibri" w:hAnsi="Calibri"/>
          <w:lang w:val="fr-FR"/>
        </w:rPr>
        <w:t>pour</w:t>
      </w:r>
      <w:r w:rsidRPr="00A14BA3">
        <w:rPr>
          <w:rFonts w:ascii="Calibri" w:hAnsi="Calibri"/>
          <w:i/>
          <w:lang w:val="fr-FR"/>
        </w:rPr>
        <w:t xml:space="preserve"> la prévention et </w:t>
      </w:r>
      <w:r w:rsidR="00C77CE0">
        <w:rPr>
          <w:rFonts w:ascii="Calibri" w:hAnsi="Calibri"/>
          <w:i/>
          <w:lang w:val="fr-FR"/>
        </w:rPr>
        <w:t>la lutte contre la pneumonie et</w:t>
      </w:r>
      <w:r w:rsidRPr="00A14BA3">
        <w:rPr>
          <w:rFonts w:ascii="Calibri" w:hAnsi="Calibri"/>
          <w:i/>
          <w:lang w:val="fr-FR"/>
        </w:rPr>
        <w:t xml:space="preserve"> la diarrhée</w:t>
      </w:r>
      <w:r w:rsidR="00C77CE0">
        <w:rPr>
          <w:rFonts w:ascii="Calibri" w:hAnsi="Calibri"/>
          <w:i/>
          <w:lang w:val="fr-FR"/>
        </w:rPr>
        <w:t>,</w:t>
      </w:r>
      <w:r w:rsidRPr="00A14BA3">
        <w:rPr>
          <w:rFonts w:ascii="Calibri" w:hAnsi="Calibri"/>
          <w:i/>
          <w:lang w:val="fr-FR"/>
        </w:rPr>
        <w:t xml:space="preserve"> </w:t>
      </w:r>
      <w:r w:rsidR="00C77CE0">
        <w:rPr>
          <w:rFonts w:ascii="Calibri" w:hAnsi="Calibri"/>
          <w:lang w:val="fr-FR"/>
        </w:rPr>
        <w:t>pour formuler les plans</w:t>
      </w:r>
      <w:r w:rsidRPr="00A14BA3">
        <w:rPr>
          <w:rFonts w:ascii="Calibri" w:hAnsi="Calibri"/>
          <w:lang w:val="fr-FR"/>
        </w:rPr>
        <w:t xml:space="preserve"> et déterminer quels investissements et partenaires sont nécessaires pour répondre aux besoins particuliers de notre pays</w:t>
      </w:r>
      <w:r w:rsidR="00781BE7" w:rsidRPr="00A14BA3">
        <w:rPr>
          <w:rFonts w:ascii="Calibri" w:hAnsi="Calibri"/>
          <w:lang w:val="fr-FR"/>
        </w:rPr>
        <w:t xml:space="preserve"> </w:t>
      </w:r>
      <w:r w:rsidRPr="00A14BA3">
        <w:rPr>
          <w:rFonts w:ascii="Calibri" w:hAnsi="Calibri"/>
          <w:lang w:val="fr-FR"/>
        </w:rPr>
        <w:t xml:space="preserve">et </w:t>
      </w:r>
      <w:r w:rsidR="00C77CE0" w:rsidRPr="00C77CE0">
        <w:rPr>
          <w:rFonts w:ascii="Calibri" w:hAnsi="Calibri"/>
          <w:lang w:val="fr-FR"/>
        </w:rPr>
        <w:t>avoir</w:t>
      </w:r>
      <w:r w:rsidR="00C77CE0">
        <w:rPr>
          <w:rFonts w:ascii="Calibri" w:hAnsi="Calibri" w:cs="Calibri"/>
          <w:lang w:val="fr-FR"/>
        </w:rPr>
        <w:t xml:space="preserve"> </w:t>
      </w:r>
      <w:r w:rsidRPr="00A14BA3">
        <w:rPr>
          <w:rFonts w:ascii="Calibri" w:hAnsi="Calibri"/>
          <w:lang w:val="fr-FR"/>
        </w:rPr>
        <w:t xml:space="preserve"> l'impact sanitaire le plus grand possible.</w:t>
      </w:r>
    </w:p>
    <w:p w:rsidR="00F51250" w:rsidRPr="00A14BA3" w:rsidRDefault="007D2E20" w:rsidP="0048444A">
      <w:pPr>
        <w:pStyle w:val="ListParagraph"/>
        <w:numPr>
          <w:ilvl w:val="0"/>
          <w:numId w:val="6"/>
        </w:numPr>
        <w:spacing w:after="0" w:line="240" w:lineRule="auto"/>
        <w:ind w:left="0"/>
        <w:rPr>
          <w:i/>
          <w:lang w:val="fr-FR"/>
        </w:rPr>
      </w:pPr>
      <w:r w:rsidRPr="00A14BA3">
        <w:rPr>
          <w:rFonts w:ascii="Calibri" w:hAnsi="Calibri"/>
          <w:i/>
          <w:lang w:val="fr-FR"/>
        </w:rPr>
        <w:t xml:space="preserve">[Ajouter plus de </w:t>
      </w:r>
      <w:r w:rsidR="006024D1" w:rsidRPr="00A14BA3">
        <w:rPr>
          <w:rFonts w:cstheme="minorHAnsi"/>
          <w:i/>
          <w:iCs/>
          <w:color w:val="000000"/>
          <w:lang w:val="fr-FR"/>
        </w:rPr>
        <w:t>«</w:t>
      </w:r>
      <w:r w:rsidR="006024D1" w:rsidRPr="00A14BA3">
        <w:rPr>
          <w:rFonts w:cstheme="minorHAnsi"/>
          <w:color w:val="000000"/>
          <w:lang w:val="fr-FR"/>
        </w:rPr>
        <w:t xml:space="preserve"> </w:t>
      </w:r>
      <w:r w:rsidRPr="00A14BA3">
        <w:rPr>
          <w:rFonts w:ascii="Calibri" w:hAnsi="Calibri"/>
          <w:i/>
          <w:lang w:val="fr-FR"/>
        </w:rPr>
        <w:t>demandes</w:t>
      </w:r>
      <w:r w:rsidR="006024D1" w:rsidRPr="00A14BA3">
        <w:rPr>
          <w:rFonts w:ascii="Calibri" w:hAnsi="Calibri"/>
          <w:i/>
          <w:lang w:val="fr-FR"/>
        </w:rPr>
        <w:t xml:space="preserve"> </w:t>
      </w:r>
      <w:r w:rsidR="006024D1" w:rsidRPr="00A14BA3">
        <w:rPr>
          <w:rFonts w:cstheme="minorHAnsi"/>
          <w:i/>
          <w:iCs/>
          <w:color w:val="000000"/>
          <w:lang w:val="fr-FR"/>
        </w:rPr>
        <w:t>»</w:t>
      </w:r>
      <w:r w:rsidRPr="00A14BA3">
        <w:rPr>
          <w:rFonts w:ascii="Calibri" w:hAnsi="Calibri"/>
          <w:i/>
          <w:lang w:val="fr-FR"/>
        </w:rPr>
        <w:t xml:space="preserve"> spécifiques si possible</w:t>
      </w:r>
      <w:r w:rsidR="00466649" w:rsidRPr="00A14BA3">
        <w:rPr>
          <w:rFonts w:ascii="Calibri" w:hAnsi="Calibri"/>
          <w:i/>
          <w:lang w:val="fr-FR"/>
        </w:rPr>
        <w:t xml:space="preserve">. </w:t>
      </w:r>
      <w:r w:rsidRPr="00A14BA3">
        <w:rPr>
          <w:rFonts w:ascii="Calibri" w:hAnsi="Calibri"/>
          <w:i/>
          <w:lang w:val="fr-FR"/>
        </w:rPr>
        <w:t>Qu'est-ce qui est stratégiquement pertinent et</w:t>
      </w:r>
      <w:r w:rsidR="0048444A" w:rsidRPr="00A14BA3">
        <w:rPr>
          <w:rFonts w:ascii="Calibri" w:hAnsi="Calibri"/>
          <w:i/>
          <w:lang w:val="fr-FR"/>
        </w:rPr>
        <w:t xml:space="preserve"> </w:t>
      </w:r>
      <w:r w:rsidRPr="00A14BA3">
        <w:rPr>
          <w:rFonts w:ascii="Calibri" w:hAnsi="Calibri"/>
          <w:i/>
          <w:lang w:val="fr-FR"/>
        </w:rPr>
        <w:t>nécessaire dans votre pays ?]</w:t>
      </w:r>
    </w:p>
    <w:p w:rsidR="001E0E58" w:rsidRPr="00A14BA3" w:rsidRDefault="001E0E58" w:rsidP="00ED7118">
      <w:pPr>
        <w:spacing w:after="0" w:line="240" w:lineRule="auto"/>
        <w:ind w:left="-360"/>
        <w:rPr>
          <w:rFonts w:ascii="Arial Narrow" w:hAnsi="Arial Narrow"/>
          <w:b/>
          <w:color w:val="4F81BD"/>
          <w:lang w:val="fr-FR"/>
        </w:rPr>
      </w:pPr>
    </w:p>
    <w:p w:rsidR="00ED7118" w:rsidRPr="00A14BA3" w:rsidRDefault="00126022" w:rsidP="00ED7118">
      <w:pPr>
        <w:spacing w:after="0" w:line="240" w:lineRule="auto"/>
        <w:ind w:left="-360"/>
        <w:rPr>
          <w:lang w:val="fr-FR"/>
        </w:rPr>
      </w:pPr>
      <w:r w:rsidRPr="00A14BA3">
        <w:rPr>
          <w:rFonts w:ascii="Arial Narrow" w:hAnsi="Arial Narrow"/>
          <w:b/>
          <w:color w:val="4F81BD"/>
          <w:lang w:val="fr-FR"/>
        </w:rPr>
        <w:t>A propos [nom de l'organisation]</w:t>
      </w:r>
    </w:p>
    <w:p w:rsidR="006A0621" w:rsidRPr="00A14BA3" w:rsidRDefault="006A0621" w:rsidP="00ED7118">
      <w:pPr>
        <w:spacing w:after="0" w:line="240" w:lineRule="auto"/>
        <w:ind w:left="-360"/>
        <w:rPr>
          <w:lang w:val="fr-FR"/>
        </w:rPr>
      </w:pPr>
    </w:p>
    <w:p w:rsidR="00126022" w:rsidRPr="00A14BA3" w:rsidRDefault="007D2E20" w:rsidP="00126022">
      <w:pPr>
        <w:spacing w:after="0" w:line="240" w:lineRule="auto"/>
        <w:ind w:left="-360"/>
        <w:rPr>
          <w:lang w:val="fr-FR"/>
        </w:rPr>
      </w:pPr>
      <w:r w:rsidRPr="00A14BA3">
        <w:rPr>
          <w:rFonts w:ascii="Calibri" w:hAnsi="Calibri"/>
          <w:lang w:val="fr-FR"/>
        </w:rPr>
        <w:t>Ajouter toute information pertinente sur votre organisation et son travail pour la santé des enfants</w:t>
      </w:r>
      <w:r w:rsidR="00466649" w:rsidRPr="00A14BA3">
        <w:rPr>
          <w:rFonts w:ascii="Calibri" w:hAnsi="Calibri"/>
          <w:lang w:val="fr-FR"/>
        </w:rPr>
        <w:t xml:space="preserve">. </w:t>
      </w:r>
      <w:r w:rsidRPr="00A14BA3">
        <w:rPr>
          <w:rFonts w:ascii="Calibri" w:hAnsi="Calibri"/>
          <w:lang w:val="fr-FR"/>
        </w:rPr>
        <w:t xml:space="preserve">De courts </w:t>
      </w:r>
      <w:r w:rsidRPr="00A14BA3">
        <w:rPr>
          <w:rFonts w:ascii="Calibri" w:hAnsi="Calibri"/>
          <w:spacing w:val="-2"/>
          <w:lang w:val="fr-FR"/>
        </w:rPr>
        <w:t>témoignages ou un résumé de programmes intégrés serait appropriés à cet endroit</w:t>
      </w:r>
      <w:r w:rsidR="00466649" w:rsidRPr="00A14BA3">
        <w:rPr>
          <w:rFonts w:ascii="Calibri" w:hAnsi="Calibri"/>
          <w:spacing w:val="-2"/>
          <w:lang w:val="fr-FR"/>
        </w:rPr>
        <w:t xml:space="preserve">. </w:t>
      </w:r>
      <w:r w:rsidRPr="00A14BA3">
        <w:rPr>
          <w:rFonts w:ascii="Calibri" w:hAnsi="Calibri"/>
          <w:spacing w:val="-2"/>
          <w:lang w:val="fr-FR"/>
        </w:rPr>
        <w:t>Vous pouvez également évoquer</w:t>
      </w:r>
      <w:r w:rsidRPr="00A14BA3">
        <w:rPr>
          <w:rFonts w:ascii="Calibri" w:hAnsi="Calibri"/>
          <w:lang w:val="fr-FR"/>
        </w:rPr>
        <w:t xml:space="preserve"> des cas où les organisation</w:t>
      </w:r>
      <w:r w:rsidR="009A4B85">
        <w:rPr>
          <w:rFonts w:ascii="Calibri" w:hAnsi="Calibri"/>
          <w:lang w:val="fr-FR"/>
        </w:rPr>
        <w:t>s</w:t>
      </w:r>
      <w:r w:rsidRPr="00A14BA3">
        <w:rPr>
          <w:rFonts w:ascii="Calibri" w:hAnsi="Calibri"/>
          <w:lang w:val="fr-FR"/>
        </w:rPr>
        <w:t xml:space="preserve"> partenaires se sont rassemblées autour des programmes et engagement liés à la santé des enfants.</w:t>
      </w:r>
    </w:p>
    <w:sectPr w:rsidR="00126022" w:rsidRPr="00A14BA3" w:rsidSect="006A0621">
      <w:footerReference w:type="default" r:id="rId11"/>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70" w:rsidRDefault="00540E70" w:rsidP="00AB3671">
      <w:pPr>
        <w:spacing w:after="0" w:line="240" w:lineRule="auto"/>
      </w:pPr>
    </w:p>
  </w:endnote>
  <w:endnote w:type="continuationSeparator" w:id="0">
    <w:p w:rsidR="00540E70" w:rsidRDefault="00540E70" w:rsidP="00AB3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5D52A0" w:rsidRDefault="00827D54" w:rsidP="005D5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70" w:rsidRDefault="00540E70" w:rsidP="00AB3671">
      <w:pPr>
        <w:spacing w:after="0" w:line="240" w:lineRule="auto"/>
      </w:pPr>
    </w:p>
  </w:footnote>
  <w:footnote w:type="continuationSeparator" w:id="0">
    <w:p w:rsidR="00540E70" w:rsidRDefault="00540E70" w:rsidP="00AB36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1" w:rsidRPr="00A14BA3" w:rsidRDefault="0075360E" w:rsidP="00EE65D9">
    <w:pPr>
      <w:pStyle w:val="Documenttitle"/>
      <w:spacing w:before="0" w:after="0"/>
      <w:ind w:left="-360" w:right="-720"/>
      <w:jc w:val="center"/>
      <w:rPr>
        <w:spacing w:val="70"/>
        <w:lang w:val="fr-FR"/>
      </w:rPr>
    </w:pPr>
    <w:r>
      <w:rPr>
        <w:smallCaps/>
        <w:color w:val="948A54"/>
        <w:spacing w:val="70"/>
        <w:sz w:val="24"/>
        <w:szCs w:val="24"/>
        <w:lang w:val="fr-FR"/>
      </w:rPr>
      <w:t>Mesures de lutte contre</w:t>
    </w:r>
    <w:r>
      <w:rPr>
        <w:smallCaps/>
        <w:color w:val="948A54"/>
        <w:spacing w:val="70"/>
        <w:sz w:val="24"/>
        <w:szCs w:val="24"/>
        <w:lang w:val="fr-FR"/>
      </w:rPr>
      <w:t xml:space="preserve"> </w:t>
    </w:r>
    <w:r w:rsidR="00EE65D9" w:rsidRPr="00A14BA3">
      <w:rPr>
        <w:smallCaps/>
        <w:color w:val="948A54"/>
        <w:spacing w:val="70"/>
        <w:sz w:val="24"/>
        <w:szCs w:val="24"/>
        <w:lang w:val="fr-FR"/>
      </w:rPr>
      <w:t>la pneumonie et la diarrhée</w:t>
    </w:r>
  </w:p>
  <w:p w:rsidR="00B43C38" w:rsidRDefault="00B43C38" w:rsidP="00B43C38">
    <w:pPr>
      <w:pStyle w:val="Header"/>
    </w:pPr>
    <w:r>
      <w:rPr>
        <w:noProof/>
      </w:rPr>
      <mc:AlternateContent>
        <mc:Choice Requires="wps">
          <w:drawing>
            <wp:anchor distT="0" distB="0" distL="114300" distR="114300" simplePos="0" relativeHeight="251659264" behindDoc="0" locked="0" layoutInCell="1" allowOverlap="1" wp14:anchorId="01BDF805" wp14:editId="6FE0837F">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Pr="00A14BA3" w:rsidRDefault="00FE03A1">
    <w:pPr>
      <w:pStyle w:val="Header"/>
      <w:rPr>
        <w:lang w:val="fr-FR"/>
      </w:rPr>
    </w:pPr>
  </w:p>
  <w:p w:rsidR="00FE03A1" w:rsidRPr="00A14BA3" w:rsidRDefault="00FE03A1">
    <w:pPr>
      <w:pStyle w:val="Header"/>
      <w:rPr>
        <w:lang w:val="fr-FR"/>
      </w:rPr>
    </w:pPr>
  </w:p>
  <w:p w:rsidR="00FE03A1" w:rsidRPr="00A14BA3" w:rsidRDefault="00FE03A1">
    <w:pPr>
      <w:pStyle w:val="Header"/>
      <w:rPr>
        <w:lang w:val="fr-FR"/>
      </w:rPr>
    </w:pPr>
  </w:p>
  <w:p w:rsidR="00FE03A1" w:rsidRPr="00A14BA3" w:rsidRDefault="00FE03A1">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849CE"/>
    <w:multiLevelType w:val="hybridMultilevel"/>
    <w:tmpl w:val="36AA6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266D8"/>
    <w:rsid w:val="00030DB8"/>
    <w:rsid w:val="00043A0F"/>
    <w:rsid w:val="000729F8"/>
    <w:rsid w:val="000B6BFD"/>
    <w:rsid w:val="000C45C3"/>
    <w:rsid w:val="000D17B7"/>
    <w:rsid w:val="000E7FD4"/>
    <w:rsid w:val="001036B7"/>
    <w:rsid w:val="00112990"/>
    <w:rsid w:val="00126022"/>
    <w:rsid w:val="00130395"/>
    <w:rsid w:val="00151258"/>
    <w:rsid w:val="001525D7"/>
    <w:rsid w:val="00175A11"/>
    <w:rsid w:val="001B05A8"/>
    <w:rsid w:val="001B4B27"/>
    <w:rsid w:val="001D7776"/>
    <w:rsid w:val="001E0E58"/>
    <w:rsid w:val="001E4A36"/>
    <w:rsid w:val="001E5450"/>
    <w:rsid w:val="001E6797"/>
    <w:rsid w:val="002023B1"/>
    <w:rsid w:val="00232408"/>
    <w:rsid w:val="00233227"/>
    <w:rsid w:val="00234DB4"/>
    <w:rsid w:val="00235D08"/>
    <w:rsid w:val="00240777"/>
    <w:rsid w:val="00250A2B"/>
    <w:rsid w:val="0025388F"/>
    <w:rsid w:val="00257BB9"/>
    <w:rsid w:val="00265E70"/>
    <w:rsid w:val="00273DDC"/>
    <w:rsid w:val="002B169C"/>
    <w:rsid w:val="002D0E55"/>
    <w:rsid w:val="003073F1"/>
    <w:rsid w:val="00332719"/>
    <w:rsid w:val="003410B0"/>
    <w:rsid w:val="003520DB"/>
    <w:rsid w:val="00352781"/>
    <w:rsid w:val="00372FDF"/>
    <w:rsid w:val="003836BE"/>
    <w:rsid w:val="0039394F"/>
    <w:rsid w:val="003A2ECB"/>
    <w:rsid w:val="00405D7B"/>
    <w:rsid w:val="0043237D"/>
    <w:rsid w:val="00436CF4"/>
    <w:rsid w:val="00440FF4"/>
    <w:rsid w:val="00446F68"/>
    <w:rsid w:val="0044790D"/>
    <w:rsid w:val="00456716"/>
    <w:rsid w:val="004621A6"/>
    <w:rsid w:val="00466649"/>
    <w:rsid w:val="0047290D"/>
    <w:rsid w:val="00474044"/>
    <w:rsid w:val="0048417E"/>
    <w:rsid w:val="0048444A"/>
    <w:rsid w:val="0049351F"/>
    <w:rsid w:val="00496B5B"/>
    <w:rsid w:val="004C0A2F"/>
    <w:rsid w:val="004C20FF"/>
    <w:rsid w:val="004E369E"/>
    <w:rsid w:val="004E43EA"/>
    <w:rsid w:val="004F2044"/>
    <w:rsid w:val="004F7CFC"/>
    <w:rsid w:val="0050386D"/>
    <w:rsid w:val="00510594"/>
    <w:rsid w:val="00530525"/>
    <w:rsid w:val="00540E70"/>
    <w:rsid w:val="005526C8"/>
    <w:rsid w:val="005648F5"/>
    <w:rsid w:val="00565186"/>
    <w:rsid w:val="00565419"/>
    <w:rsid w:val="00566BF9"/>
    <w:rsid w:val="00570791"/>
    <w:rsid w:val="00574758"/>
    <w:rsid w:val="00593923"/>
    <w:rsid w:val="00596931"/>
    <w:rsid w:val="005A2DF4"/>
    <w:rsid w:val="005D52A0"/>
    <w:rsid w:val="005D5D60"/>
    <w:rsid w:val="005F5CD0"/>
    <w:rsid w:val="00600732"/>
    <w:rsid w:val="006024D1"/>
    <w:rsid w:val="0062238D"/>
    <w:rsid w:val="00625C1F"/>
    <w:rsid w:val="00631754"/>
    <w:rsid w:val="00634BE9"/>
    <w:rsid w:val="006464DE"/>
    <w:rsid w:val="00670911"/>
    <w:rsid w:val="00680DE6"/>
    <w:rsid w:val="00695462"/>
    <w:rsid w:val="006969B8"/>
    <w:rsid w:val="006A0621"/>
    <w:rsid w:val="006A3021"/>
    <w:rsid w:val="006C30F1"/>
    <w:rsid w:val="006C5CB3"/>
    <w:rsid w:val="006E22E5"/>
    <w:rsid w:val="00702BFF"/>
    <w:rsid w:val="0072027B"/>
    <w:rsid w:val="00722E03"/>
    <w:rsid w:val="007356A2"/>
    <w:rsid w:val="00743C83"/>
    <w:rsid w:val="007528C0"/>
    <w:rsid w:val="0075360E"/>
    <w:rsid w:val="007559E5"/>
    <w:rsid w:val="00764C13"/>
    <w:rsid w:val="00781BE7"/>
    <w:rsid w:val="007863C8"/>
    <w:rsid w:val="00787ACB"/>
    <w:rsid w:val="007915BE"/>
    <w:rsid w:val="00791BF8"/>
    <w:rsid w:val="007961E0"/>
    <w:rsid w:val="007A1121"/>
    <w:rsid w:val="007B26B5"/>
    <w:rsid w:val="007D2E20"/>
    <w:rsid w:val="0081216D"/>
    <w:rsid w:val="008154BB"/>
    <w:rsid w:val="00826443"/>
    <w:rsid w:val="00827D54"/>
    <w:rsid w:val="008336F3"/>
    <w:rsid w:val="00850815"/>
    <w:rsid w:val="0085404D"/>
    <w:rsid w:val="00863367"/>
    <w:rsid w:val="00865293"/>
    <w:rsid w:val="00867386"/>
    <w:rsid w:val="0086762A"/>
    <w:rsid w:val="00882629"/>
    <w:rsid w:val="008A5122"/>
    <w:rsid w:val="008B12D7"/>
    <w:rsid w:val="008B5B22"/>
    <w:rsid w:val="008D654E"/>
    <w:rsid w:val="008E0230"/>
    <w:rsid w:val="008F417E"/>
    <w:rsid w:val="008F5373"/>
    <w:rsid w:val="008F6E1D"/>
    <w:rsid w:val="009012B8"/>
    <w:rsid w:val="00905AAF"/>
    <w:rsid w:val="009146C9"/>
    <w:rsid w:val="00930CAD"/>
    <w:rsid w:val="009367B1"/>
    <w:rsid w:val="00942EF7"/>
    <w:rsid w:val="009438E4"/>
    <w:rsid w:val="00977452"/>
    <w:rsid w:val="009878FF"/>
    <w:rsid w:val="00994B71"/>
    <w:rsid w:val="009A1AA2"/>
    <w:rsid w:val="009A34C6"/>
    <w:rsid w:val="009A4191"/>
    <w:rsid w:val="009A4B85"/>
    <w:rsid w:val="009D40BD"/>
    <w:rsid w:val="00A002FF"/>
    <w:rsid w:val="00A029F2"/>
    <w:rsid w:val="00A046C1"/>
    <w:rsid w:val="00A1301C"/>
    <w:rsid w:val="00A14BA3"/>
    <w:rsid w:val="00A35849"/>
    <w:rsid w:val="00A35E84"/>
    <w:rsid w:val="00A542BB"/>
    <w:rsid w:val="00A55409"/>
    <w:rsid w:val="00A6152B"/>
    <w:rsid w:val="00A62BEB"/>
    <w:rsid w:val="00A646DF"/>
    <w:rsid w:val="00A75DF4"/>
    <w:rsid w:val="00AA3C28"/>
    <w:rsid w:val="00AB3671"/>
    <w:rsid w:val="00AB73AA"/>
    <w:rsid w:val="00AC12AC"/>
    <w:rsid w:val="00B27C41"/>
    <w:rsid w:val="00B3569E"/>
    <w:rsid w:val="00B43C38"/>
    <w:rsid w:val="00B51647"/>
    <w:rsid w:val="00B5714E"/>
    <w:rsid w:val="00B623EF"/>
    <w:rsid w:val="00B7792D"/>
    <w:rsid w:val="00B80C2D"/>
    <w:rsid w:val="00B837A0"/>
    <w:rsid w:val="00BA1631"/>
    <w:rsid w:val="00BC46E7"/>
    <w:rsid w:val="00BE09B4"/>
    <w:rsid w:val="00C023EA"/>
    <w:rsid w:val="00C3628E"/>
    <w:rsid w:val="00C63E21"/>
    <w:rsid w:val="00C706B6"/>
    <w:rsid w:val="00C770C8"/>
    <w:rsid w:val="00C77CE0"/>
    <w:rsid w:val="00C85752"/>
    <w:rsid w:val="00C93394"/>
    <w:rsid w:val="00C94E58"/>
    <w:rsid w:val="00CD2FF1"/>
    <w:rsid w:val="00CE0BF6"/>
    <w:rsid w:val="00CE18CB"/>
    <w:rsid w:val="00CF0FA3"/>
    <w:rsid w:val="00D018E0"/>
    <w:rsid w:val="00D1109D"/>
    <w:rsid w:val="00D21683"/>
    <w:rsid w:val="00D2217C"/>
    <w:rsid w:val="00D42B8B"/>
    <w:rsid w:val="00D70056"/>
    <w:rsid w:val="00D95CE7"/>
    <w:rsid w:val="00DA5690"/>
    <w:rsid w:val="00DC51D0"/>
    <w:rsid w:val="00DE0414"/>
    <w:rsid w:val="00DF1529"/>
    <w:rsid w:val="00E22453"/>
    <w:rsid w:val="00E26A13"/>
    <w:rsid w:val="00E35439"/>
    <w:rsid w:val="00E36F30"/>
    <w:rsid w:val="00E75328"/>
    <w:rsid w:val="00EA05FF"/>
    <w:rsid w:val="00EA7A04"/>
    <w:rsid w:val="00EB16A9"/>
    <w:rsid w:val="00EC53DC"/>
    <w:rsid w:val="00ED7118"/>
    <w:rsid w:val="00EE1496"/>
    <w:rsid w:val="00EE65D9"/>
    <w:rsid w:val="00EF74BF"/>
    <w:rsid w:val="00F02FBD"/>
    <w:rsid w:val="00F07891"/>
    <w:rsid w:val="00F13658"/>
    <w:rsid w:val="00F244B0"/>
    <w:rsid w:val="00F415A2"/>
    <w:rsid w:val="00F51250"/>
    <w:rsid w:val="00F63A73"/>
    <w:rsid w:val="00F6733E"/>
    <w:rsid w:val="00F87E36"/>
    <w:rsid w:val="00F93CB9"/>
    <w:rsid w:val="00FA018C"/>
    <w:rsid w:val="00FA59D3"/>
    <w:rsid w:val="00FA7C58"/>
    <w:rsid w:val="00FB4EB3"/>
    <w:rsid w:val="00FB74A6"/>
    <w:rsid w:val="00FB7ADD"/>
    <w:rsid w:val="00FD3F50"/>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untdown2015mnch.org/"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06C12-25AE-4354-A56B-D06BB940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Anil Arca</cp:lastModifiedBy>
  <cp:revision>31</cp:revision>
  <dcterms:created xsi:type="dcterms:W3CDTF">2013-06-27T01:00:00Z</dcterms:created>
  <dcterms:modified xsi:type="dcterms:W3CDTF">2013-06-28T18:07:00Z</dcterms:modified>
</cp:coreProperties>
</file>